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1948" w14:textId="0A460F13" w:rsidR="00B10525" w:rsidRDefault="00B336FE" w:rsidP="00F2158F">
      <w:pPr>
        <w:jc w:val="center"/>
        <w:rPr>
          <w:rFonts w:ascii="Times" w:hAnsi="Times" w:cs="Times New Roman (Body CS)"/>
        </w:rPr>
      </w:pPr>
      <w:r>
        <w:rPr>
          <w:rFonts w:ascii="Times" w:hAnsi="Times" w:cs="Times New Roman (Body CS)"/>
          <w:noProof/>
        </w:rPr>
        <w:drawing>
          <wp:inline distT="0" distB="0" distL="0" distR="0" wp14:anchorId="3703E462" wp14:editId="23354565">
            <wp:extent cx="4432300" cy="1117546"/>
            <wp:effectExtent l="0" t="0" r="0" b="635"/>
            <wp:docPr id="1" name="Picture 1" descr="FQ Easter Parade LLC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Q Easter Parade LLC logo&#10;">
                      <a:extLst>
                        <a:ext uri="{C183D7F6-B498-43B3-948B-1728B52AA6E4}">
                          <adec:decorative xmlns:adec="http://schemas.microsoft.com/office/drawing/2017/decorative" val="0"/>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4839652" cy="1220254"/>
                    </a:xfrm>
                    <a:prstGeom prst="rect">
                      <a:avLst/>
                    </a:prstGeom>
                  </pic:spPr>
                </pic:pic>
              </a:graphicData>
            </a:graphic>
          </wp:inline>
        </w:drawing>
      </w:r>
    </w:p>
    <w:p w14:paraId="734E0B07" w14:textId="77777777" w:rsidR="00284724" w:rsidRPr="00284724" w:rsidRDefault="00284724" w:rsidP="00DB3C01">
      <w:pPr>
        <w:jc w:val="center"/>
        <w:rPr>
          <w:rFonts w:ascii="Times" w:hAnsi="Times" w:cs="Times New Roman (Body CS)"/>
          <w:b/>
          <w:smallCaps/>
        </w:rPr>
      </w:pPr>
    </w:p>
    <w:p w14:paraId="3306DECE" w14:textId="2CEBF621" w:rsidR="00A53666" w:rsidRPr="00F2158F" w:rsidRDefault="00540E5C" w:rsidP="00DB3C01">
      <w:pPr>
        <w:jc w:val="center"/>
        <w:rPr>
          <w:rFonts w:ascii="Times" w:hAnsi="Times" w:cs="Times New Roman (Body CS)"/>
          <w:b/>
          <w:smallCaps/>
          <w:sz w:val="36"/>
          <w:szCs w:val="30"/>
        </w:rPr>
      </w:pPr>
      <w:r w:rsidRPr="00F2158F">
        <w:rPr>
          <w:rFonts w:ascii="Times" w:hAnsi="Times" w:cs="Times New Roman (Body CS)"/>
          <w:b/>
          <w:smallCaps/>
          <w:sz w:val="36"/>
          <w:szCs w:val="30"/>
        </w:rPr>
        <w:t>The Auction</w:t>
      </w:r>
    </w:p>
    <w:p w14:paraId="3A8D593B" w14:textId="77777777" w:rsidR="00540E5C" w:rsidRPr="00F2158F" w:rsidRDefault="00540E5C" w:rsidP="00DB3C01">
      <w:pPr>
        <w:jc w:val="center"/>
        <w:rPr>
          <w:rFonts w:ascii="Times" w:hAnsi="Times" w:cs="Times New Roman (Body CS)"/>
          <w:b/>
          <w:smallCaps/>
          <w:sz w:val="22"/>
          <w:szCs w:val="22"/>
        </w:rPr>
      </w:pPr>
    </w:p>
    <w:p w14:paraId="1BE2E755" w14:textId="68CE028D" w:rsidR="00540E5C" w:rsidRDefault="00540E5C" w:rsidP="00B336FE">
      <w:pPr>
        <w:tabs>
          <w:tab w:val="right" w:leader="underscore" w:pos="10530"/>
        </w:tabs>
        <w:spacing w:after="240"/>
        <w:rPr>
          <w:rFonts w:ascii="Times" w:hAnsi="Times" w:cs="Times New Roman (Body CS)"/>
        </w:rPr>
      </w:pPr>
      <w:r>
        <w:rPr>
          <w:rFonts w:ascii="Times" w:hAnsi="Times" w:cs="Times New Roman (Body CS)"/>
        </w:rPr>
        <w:t xml:space="preserve">The French Quarter Easter Parade requests your consideration in contributing an auction item of your products or services for this year's </w:t>
      </w:r>
      <w:r w:rsidR="00F0686B">
        <w:rPr>
          <w:rFonts w:ascii="Times" w:hAnsi="Times" w:cs="Times New Roman (Body CS)"/>
        </w:rPr>
        <w:t>39</w:t>
      </w:r>
      <w:r>
        <w:rPr>
          <w:rFonts w:ascii="Times" w:hAnsi="Times" w:cs="Times New Roman (Body CS)"/>
        </w:rPr>
        <w:t xml:space="preserve">th Anniversary festivities. The parade and events surrounding it have become a tradition for many New Orleanians and their families. </w:t>
      </w:r>
    </w:p>
    <w:p w14:paraId="00481A17" w14:textId="2CB12949" w:rsidR="00540E5C" w:rsidRDefault="00540E5C" w:rsidP="00B336FE">
      <w:pPr>
        <w:tabs>
          <w:tab w:val="right" w:leader="underscore" w:pos="10530"/>
        </w:tabs>
        <w:spacing w:after="240"/>
        <w:rPr>
          <w:rFonts w:ascii="Times" w:hAnsi="Times" w:cs="Times New Roman (Body CS)"/>
        </w:rPr>
      </w:pPr>
      <w:r>
        <w:rPr>
          <w:rFonts w:ascii="Times" w:hAnsi="Times" w:cs="Times New Roman (Body CS)"/>
        </w:rPr>
        <w:t xml:space="preserve">We are keeping </w:t>
      </w:r>
      <w:proofErr w:type="gramStart"/>
      <w:r>
        <w:rPr>
          <w:rFonts w:ascii="Times" w:hAnsi="Times" w:cs="Times New Roman (Body CS)"/>
        </w:rPr>
        <w:t>all</w:t>
      </w:r>
      <w:r w:rsidR="00284724">
        <w:rPr>
          <w:rFonts w:ascii="Times" w:hAnsi="Times" w:cs="Times New Roman (Body CS)"/>
        </w:rPr>
        <w:t xml:space="preserve"> of</w:t>
      </w:r>
      <w:proofErr w:type="gramEnd"/>
      <w:r w:rsidR="00284724">
        <w:rPr>
          <w:rFonts w:ascii="Times" w:hAnsi="Times" w:cs="Times New Roman (Body CS)"/>
        </w:rPr>
        <w:t xml:space="preserve"> </w:t>
      </w:r>
      <w:r>
        <w:rPr>
          <w:rFonts w:ascii="Times" w:hAnsi="Times" w:cs="Times New Roman (Body CS)"/>
        </w:rPr>
        <w:t xml:space="preserve">our long-standing traditions, including the Silent Auction which will help the Easter Parade raise monies to support music education in New Orleans. We would like you to join us in contributing to this important cause and we hope you will participate by donating an auction item for this special event on Easter Sunday, </w:t>
      </w:r>
      <w:r w:rsidR="00EE1BBE">
        <w:rPr>
          <w:rFonts w:ascii="Times" w:hAnsi="Times" w:cs="Times New Roman (Body CS)"/>
        </w:rPr>
        <w:t>March 31st</w:t>
      </w:r>
      <w:r>
        <w:rPr>
          <w:rFonts w:ascii="Times" w:hAnsi="Times" w:cs="Times New Roman (Body CS)"/>
        </w:rPr>
        <w:t>, 202</w:t>
      </w:r>
      <w:r w:rsidR="00EE1BBE">
        <w:rPr>
          <w:rFonts w:ascii="Times" w:hAnsi="Times" w:cs="Times New Roman (Body CS)"/>
        </w:rPr>
        <w:t>4</w:t>
      </w:r>
      <w:r w:rsidR="00F2158F">
        <w:rPr>
          <w:rFonts w:ascii="Times" w:hAnsi="Times" w:cs="Times New Roman (Body CS)"/>
        </w:rPr>
        <w:t>,</w:t>
      </w:r>
      <w:r w:rsidR="00284724">
        <w:rPr>
          <w:rFonts w:ascii="Times" w:hAnsi="Times" w:cs="Times New Roman (Body CS)"/>
        </w:rPr>
        <w:t xml:space="preserve"> </w:t>
      </w:r>
      <w:r>
        <w:rPr>
          <w:rFonts w:ascii="Times" w:hAnsi="Times" w:cs="Times New Roman (Body CS)"/>
        </w:rPr>
        <w:t>beginning at 11:00 AM. In return for your participation, you will receive acknowledgment for your company in the event program and signage.</w:t>
      </w:r>
    </w:p>
    <w:p w14:paraId="19499751" w14:textId="76E7A427" w:rsidR="00540E5C" w:rsidRDefault="00540E5C" w:rsidP="00B336FE">
      <w:pPr>
        <w:tabs>
          <w:tab w:val="right" w:leader="underscore" w:pos="10530"/>
        </w:tabs>
        <w:spacing w:after="240"/>
        <w:rPr>
          <w:rFonts w:ascii="Times" w:hAnsi="Times" w:cs="Times New Roman (Body CS)"/>
        </w:rPr>
      </w:pPr>
      <w:r>
        <w:rPr>
          <w:rFonts w:ascii="Times" w:hAnsi="Times" w:cs="Times New Roman (Body CS)"/>
        </w:rPr>
        <w:t xml:space="preserve">The celebration starts at the Omni Royal Orleans Grand Ballroom at 11:00 AM with a Hat Contest and music. We will then hop on the floats and ride through the French Quarter. Following the parade, the fun continues with a Champagne Brunch and dancing to the </w:t>
      </w:r>
      <w:r w:rsidR="00F2158F">
        <w:rPr>
          <w:rFonts w:ascii="Times" w:hAnsi="Times" w:cs="Times New Roman (Body CS)"/>
        </w:rPr>
        <w:t>musical sounds of David Cook and the Yat Pack.</w:t>
      </w:r>
    </w:p>
    <w:p w14:paraId="3E677BC2" w14:textId="7EEFB740" w:rsidR="00F2158F" w:rsidRDefault="00F2158F" w:rsidP="00B336FE">
      <w:pPr>
        <w:tabs>
          <w:tab w:val="right" w:leader="underscore" w:pos="10530"/>
        </w:tabs>
        <w:spacing w:after="240"/>
        <w:rPr>
          <w:rFonts w:ascii="Times" w:hAnsi="Times" w:cs="Times New Roman (Body CS)"/>
        </w:rPr>
      </w:pPr>
      <w:r>
        <w:rPr>
          <w:rFonts w:ascii="Times" w:hAnsi="Times" w:cs="Times New Roman (Body CS)"/>
        </w:rPr>
        <w:t>We hope that you will join us in making this year's parade bigger and better than ever. Your auction item is sure to make it and "Egg-straordinary" Easter!</w:t>
      </w:r>
    </w:p>
    <w:p w14:paraId="4D5614ED" w14:textId="6FFB448D" w:rsidR="00F2158F" w:rsidRDefault="00F2158F" w:rsidP="00B336FE">
      <w:pPr>
        <w:tabs>
          <w:tab w:val="right" w:leader="underscore" w:pos="10530"/>
        </w:tabs>
        <w:spacing w:after="240"/>
        <w:rPr>
          <w:rFonts w:ascii="Times" w:hAnsi="Times" w:cs="Times New Roman (Body CS)"/>
        </w:rPr>
      </w:pPr>
      <w:r>
        <w:rPr>
          <w:rFonts w:ascii="Times" w:hAnsi="Times" w:cs="Times New Roman (Body CS)"/>
        </w:rPr>
        <w:t>Tim Jones, Auction/Prize Coordinator</w:t>
      </w:r>
    </w:p>
    <w:p w14:paraId="639FADB4" w14:textId="1581BAE7" w:rsidR="00284724" w:rsidRDefault="00284724" w:rsidP="00B336FE">
      <w:pPr>
        <w:tabs>
          <w:tab w:val="right" w:leader="underscore" w:pos="10530"/>
        </w:tabs>
        <w:spacing w:after="240"/>
        <w:rPr>
          <w:rFonts w:ascii="Times" w:hAnsi="Times" w:cs="Times New Roman (Body CS)"/>
        </w:rPr>
      </w:pPr>
      <w:r>
        <w:rPr>
          <w:rFonts w:ascii="Times" w:hAnsi="Times" w:cs="Times New Roman (Body CS)"/>
          <w:noProof/>
        </w:rPr>
        <mc:AlternateContent>
          <mc:Choice Requires="wps">
            <w:drawing>
              <wp:anchor distT="0" distB="0" distL="114300" distR="114300" simplePos="0" relativeHeight="251659264" behindDoc="0" locked="0" layoutInCell="1" allowOverlap="1" wp14:anchorId="675D1495" wp14:editId="52681681">
                <wp:simplePos x="0" y="0"/>
                <wp:positionH relativeFrom="column">
                  <wp:posOffset>-60960</wp:posOffset>
                </wp:positionH>
                <wp:positionV relativeFrom="paragraph">
                  <wp:posOffset>81280</wp:posOffset>
                </wp:positionV>
                <wp:extent cx="6969760"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6969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B164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6.4pt" to="544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DFsmwEAAJQDAAAOAAAAZHJzL2Uyb0RvYy54bWysU02P0zAQvSPxHyzfadI9FDZquodd7V4Q&#13;&#10;rPj4AV5n3FiyPdbYNOm/Z+y2KQIkBOLi+GPem3lvJtu72TtxAEoWQy/Xq1YKCBoHG/a9/Prl8c07&#13;&#10;KVJWYVAOA/TyCEne7V6/2k6xgxsc0Q1AgklC6qbYyzHn2DVN0iN4lVYYIfCjQfIq85H2zUBqYnbv&#13;&#10;mpu23TQT0hAJNaTEtw+nR7mr/MaAzh+NSZCF6yXXlutKdX0pa7Pbqm5PKo5Wn8tQ/1CFVzZw0oXq&#13;&#10;QWUlvpH9hcpbTZjQ5JVG36AxVkPVwGrW7U9qPo8qQtXC5qS42JT+H63+cLgPz8Q2TDF1KT5TUTEb&#13;&#10;8uXL9Ym5mnVczII5C82Xm9vN7dsNe6ovb80VGCnlJ0AvyqaXzoaiQ3Xq8D5lTsahlxA+XFPXXT46&#13;&#10;KMEufAIj7MDJ1hVdpwLuHYmD4n4qrSHkdekh89XoAjPWuQXY/hl4ji9QqBPzN+AFUTNjyAvY24D0&#13;&#10;u+x5vpRsTvEXB066iwUvOBxrU6o13Pqq8DymZbZ+PFf49WfafQcAAP//AwBQSwMEFAAGAAgAAAAh&#13;&#10;AG2leibiAAAADgEAAA8AAABkcnMvZG93bnJldi54bWxMj09Lw0AQxe+C32EZwVu7MYcS02xKqYi1&#13;&#10;IMUq1OM2OybR7GzY3Tbpt3eKB70MzHvz5/2KxWg7cUIfWkcK7qYJCKTKmZZqBe9vj5MMRIiajO4c&#13;&#10;oYIzBliU11eFzo0b6BVPu1gLPkIh1wqaGPtcylA1aHWYuh6JvU/nrY7c+loarwc+bjuZJslMWt0S&#13;&#10;f2h0j6sGq+/d0Sp48ev1ark5f9H2ww77dLPfPo9PSt3ejA9zLss5iIhj/NuACwPnh5KDHdyRTBCd&#13;&#10;gsn9jCdZTxnj4idZxoSHX0WWhfyPUf4AAAD//wMAUEsBAi0AFAAGAAgAAAAhALaDOJL+AAAA4QEA&#13;&#10;ABMAAAAAAAAAAAAAAAAAAAAAAFtDb250ZW50X1R5cGVzXS54bWxQSwECLQAUAAYACAAAACEAOP0h&#13;&#10;/9YAAACUAQAACwAAAAAAAAAAAAAAAAAvAQAAX3JlbHMvLnJlbHNQSwECLQAUAAYACAAAACEA6oAx&#13;&#10;bJsBAACUAwAADgAAAAAAAAAAAAAAAAAuAgAAZHJzL2Uyb0RvYy54bWxQSwECLQAUAAYACAAAACEA&#13;&#10;baV6JuIAAAAOAQAADwAAAAAAAAAAAAAAAAD1AwAAZHJzL2Rvd25yZXYueG1sUEsFBgAAAAAEAAQA&#13;&#10;8wAAAAQFAAAAAA==&#13;&#10;" strokecolor="#4472c4 [3204]" strokeweight=".5pt">
                <v:stroke joinstyle="miter"/>
              </v:line>
            </w:pict>
          </mc:Fallback>
        </mc:AlternateContent>
      </w:r>
    </w:p>
    <w:p w14:paraId="68B1FD08" w14:textId="1F1F12E4" w:rsidR="00F2158F" w:rsidRDefault="00F2158F" w:rsidP="00B336FE">
      <w:pPr>
        <w:tabs>
          <w:tab w:val="right" w:leader="underscore" w:pos="10530"/>
        </w:tabs>
        <w:spacing w:after="240"/>
        <w:rPr>
          <w:rFonts w:ascii="Times" w:hAnsi="Times" w:cs="Times New Roman (Body CS)"/>
        </w:rPr>
      </w:pPr>
      <w:r>
        <w:rPr>
          <w:rFonts w:ascii="Times" w:hAnsi="Times" w:cs="Times New Roman (Body CS)"/>
        </w:rPr>
        <w:t xml:space="preserve">For Organizational Purposes: Please print and fill in by </w:t>
      </w:r>
      <w:r w:rsidR="00422715">
        <w:rPr>
          <w:rFonts w:ascii="Times" w:hAnsi="Times" w:cs="Times New Roman (Body CS)"/>
        </w:rPr>
        <w:t>March 27</w:t>
      </w:r>
      <w:r>
        <w:rPr>
          <w:rFonts w:ascii="Times" w:hAnsi="Times" w:cs="Times New Roman (Body CS)"/>
        </w:rPr>
        <w:t>, 202</w:t>
      </w:r>
      <w:r w:rsidR="00261AA0">
        <w:rPr>
          <w:rFonts w:ascii="Times" w:hAnsi="Times" w:cs="Times New Roman (Body CS)"/>
        </w:rPr>
        <w:t>4</w:t>
      </w:r>
      <w:r>
        <w:rPr>
          <w:rFonts w:ascii="Times" w:hAnsi="Times" w:cs="Times New Roman (Body CS)"/>
        </w:rPr>
        <w:t>.</w:t>
      </w:r>
    </w:p>
    <w:p w14:paraId="3496EF27" w14:textId="74FCA4B2" w:rsidR="00F2158F" w:rsidRDefault="00F2158F" w:rsidP="00F2158F">
      <w:pPr>
        <w:tabs>
          <w:tab w:val="left" w:leader="underscore" w:pos="5220"/>
          <w:tab w:val="left" w:pos="5490"/>
          <w:tab w:val="right" w:leader="underscore" w:pos="10530"/>
        </w:tabs>
        <w:spacing w:after="360"/>
        <w:rPr>
          <w:rFonts w:ascii="Times" w:hAnsi="Times" w:cs="Times New Roman (Body CS)"/>
        </w:rPr>
      </w:pPr>
      <w:r>
        <w:rPr>
          <w:rFonts w:ascii="Times" w:hAnsi="Times" w:cs="Times New Roman (Body CS)"/>
        </w:rPr>
        <w:t>Name</w:t>
      </w:r>
      <w:r>
        <w:rPr>
          <w:rFonts w:ascii="Times" w:hAnsi="Times" w:cs="Times New Roman (Body CS)"/>
        </w:rPr>
        <w:tab/>
      </w:r>
      <w:r>
        <w:rPr>
          <w:rFonts w:ascii="Times" w:hAnsi="Times" w:cs="Times New Roman (Body CS)"/>
        </w:rPr>
        <w:tab/>
        <w:t xml:space="preserve"> Company Name</w:t>
      </w:r>
      <w:r>
        <w:rPr>
          <w:rFonts w:ascii="Times" w:hAnsi="Times" w:cs="Times New Roman (Body CS)"/>
        </w:rPr>
        <w:tab/>
      </w:r>
    </w:p>
    <w:p w14:paraId="1B473541" w14:textId="76620362" w:rsidR="00F2158F" w:rsidRDefault="00F2158F" w:rsidP="00F2158F">
      <w:pPr>
        <w:tabs>
          <w:tab w:val="left" w:leader="underscore" w:pos="5220"/>
          <w:tab w:val="left" w:pos="5490"/>
          <w:tab w:val="right" w:leader="underscore" w:pos="10530"/>
        </w:tabs>
        <w:spacing w:after="360"/>
        <w:rPr>
          <w:rFonts w:ascii="Times" w:hAnsi="Times" w:cs="Times New Roman (Body CS)"/>
        </w:rPr>
      </w:pPr>
      <w:r>
        <w:rPr>
          <w:rFonts w:ascii="Times" w:hAnsi="Times" w:cs="Times New Roman (Body CS)"/>
        </w:rPr>
        <w:t>Address</w:t>
      </w:r>
      <w:r>
        <w:rPr>
          <w:rFonts w:ascii="Times" w:hAnsi="Times" w:cs="Times New Roman (Body CS)"/>
        </w:rPr>
        <w:tab/>
      </w:r>
    </w:p>
    <w:p w14:paraId="2928BBF1" w14:textId="26B74B0D" w:rsidR="00F2158F" w:rsidRDefault="00F2158F" w:rsidP="00F2158F">
      <w:pPr>
        <w:tabs>
          <w:tab w:val="left" w:leader="underscore" w:pos="5220"/>
          <w:tab w:val="left" w:pos="5490"/>
          <w:tab w:val="right" w:leader="underscore" w:pos="10530"/>
        </w:tabs>
        <w:spacing w:after="360"/>
        <w:rPr>
          <w:rFonts w:ascii="Times" w:hAnsi="Times" w:cs="Times New Roman (Body CS)"/>
        </w:rPr>
      </w:pPr>
      <w:r>
        <w:rPr>
          <w:rFonts w:ascii="Times" w:hAnsi="Times" w:cs="Times New Roman (Body CS)"/>
        </w:rPr>
        <w:t>Phone/Fax</w:t>
      </w:r>
      <w:r>
        <w:rPr>
          <w:rFonts w:ascii="Times" w:hAnsi="Times" w:cs="Times New Roman (Body CS)"/>
        </w:rPr>
        <w:tab/>
      </w:r>
      <w:r>
        <w:rPr>
          <w:rFonts w:ascii="Times" w:hAnsi="Times" w:cs="Times New Roman (Body CS)"/>
        </w:rPr>
        <w:tab/>
        <w:t xml:space="preserve">Email </w:t>
      </w:r>
      <w:r>
        <w:rPr>
          <w:rFonts w:ascii="Times" w:hAnsi="Times" w:cs="Times New Roman (Body CS)"/>
        </w:rPr>
        <w:tab/>
      </w:r>
    </w:p>
    <w:p w14:paraId="60C6FF7F" w14:textId="5B87D649" w:rsidR="00F2158F" w:rsidRDefault="00F2158F" w:rsidP="00F2158F">
      <w:pPr>
        <w:tabs>
          <w:tab w:val="left" w:leader="underscore" w:pos="5220"/>
          <w:tab w:val="left" w:pos="5490"/>
          <w:tab w:val="right" w:leader="underscore" w:pos="10530"/>
        </w:tabs>
        <w:spacing w:after="240"/>
        <w:rPr>
          <w:rFonts w:ascii="Times" w:hAnsi="Times" w:cs="Times New Roman (Body CS)"/>
        </w:rPr>
      </w:pPr>
      <w:r>
        <w:rPr>
          <w:rFonts w:ascii="Times" w:hAnsi="Times" w:cs="Times New Roman (Body CS)"/>
        </w:rPr>
        <w:t>Auction Items:1.</w:t>
      </w:r>
      <w:r>
        <w:rPr>
          <w:rFonts w:ascii="Times" w:hAnsi="Times" w:cs="Times New Roman (Body CS)"/>
        </w:rPr>
        <w:tab/>
      </w:r>
      <w:r>
        <w:rPr>
          <w:rFonts w:ascii="Times" w:hAnsi="Times" w:cs="Times New Roman (Body CS)"/>
        </w:rPr>
        <w:tab/>
        <w:t>2.</w:t>
      </w:r>
      <w:r>
        <w:rPr>
          <w:rFonts w:ascii="Times" w:hAnsi="Times" w:cs="Times New Roman (Body CS)"/>
        </w:rPr>
        <w:tab/>
      </w:r>
    </w:p>
    <w:p w14:paraId="64FAF49C" w14:textId="5CBC283C" w:rsidR="00F2158F" w:rsidRDefault="00F2158F" w:rsidP="00F2158F">
      <w:pPr>
        <w:tabs>
          <w:tab w:val="left" w:leader="underscore" w:pos="5220"/>
          <w:tab w:val="left" w:pos="5490"/>
          <w:tab w:val="right" w:leader="underscore" w:pos="10530"/>
        </w:tabs>
        <w:spacing w:after="240"/>
        <w:rPr>
          <w:rFonts w:ascii="Times" w:hAnsi="Times" w:cs="Times New Roman (Body CS)"/>
        </w:rPr>
      </w:pPr>
      <w:r>
        <w:rPr>
          <w:rFonts w:ascii="Times" w:hAnsi="Times" w:cs="Times New Roman (Body CS)"/>
        </w:rPr>
        <w:t>3.</w:t>
      </w:r>
      <w:r>
        <w:rPr>
          <w:rFonts w:ascii="Times" w:hAnsi="Times" w:cs="Times New Roman (Body CS)"/>
        </w:rPr>
        <w:tab/>
      </w:r>
      <w:r>
        <w:rPr>
          <w:rFonts w:ascii="Times" w:hAnsi="Times" w:cs="Times New Roman (Body CS)"/>
        </w:rPr>
        <w:tab/>
        <w:t>4.</w:t>
      </w:r>
      <w:r>
        <w:rPr>
          <w:rFonts w:ascii="Times" w:hAnsi="Times" w:cs="Times New Roman (Body CS)"/>
        </w:rPr>
        <w:tab/>
      </w:r>
    </w:p>
    <w:p w14:paraId="03321811" w14:textId="3C0D81A9" w:rsidR="00F2158F" w:rsidRDefault="00F2158F" w:rsidP="00F2158F">
      <w:pPr>
        <w:tabs>
          <w:tab w:val="left" w:leader="underscore" w:pos="5220"/>
          <w:tab w:val="left" w:pos="5490"/>
          <w:tab w:val="right" w:leader="underscore" w:pos="10530"/>
        </w:tabs>
        <w:spacing w:after="240"/>
        <w:rPr>
          <w:rFonts w:ascii="Times" w:hAnsi="Times" w:cs="Times New Roman (Body CS)"/>
        </w:rPr>
      </w:pPr>
      <w:r>
        <w:rPr>
          <w:rFonts w:ascii="Times" w:hAnsi="Times" w:cs="Times New Roman (Body CS)"/>
        </w:rPr>
        <w:t>Dollar Value of Items:1.</w:t>
      </w:r>
      <w:r>
        <w:rPr>
          <w:rFonts w:ascii="Times" w:hAnsi="Times" w:cs="Times New Roman (Body CS)"/>
        </w:rPr>
        <w:tab/>
      </w:r>
      <w:r>
        <w:rPr>
          <w:rFonts w:ascii="Times" w:hAnsi="Times" w:cs="Times New Roman (Body CS)"/>
        </w:rPr>
        <w:tab/>
        <w:t>2.</w:t>
      </w:r>
      <w:r>
        <w:rPr>
          <w:rFonts w:ascii="Times" w:hAnsi="Times" w:cs="Times New Roman (Body CS)"/>
        </w:rPr>
        <w:tab/>
      </w:r>
    </w:p>
    <w:p w14:paraId="6D340789" w14:textId="7336C1CF" w:rsidR="00F2158F" w:rsidRDefault="00F2158F" w:rsidP="00F2158F">
      <w:pPr>
        <w:tabs>
          <w:tab w:val="left" w:leader="underscore" w:pos="5220"/>
          <w:tab w:val="left" w:pos="5490"/>
          <w:tab w:val="right" w:leader="underscore" w:pos="10530"/>
        </w:tabs>
        <w:spacing w:after="240"/>
        <w:rPr>
          <w:rFonts w:ascii="Times" w:hAnsi="Times" w:cs="Times New Roman (Body CS)"/>
        </w:rPr>
      </w:pPr>
      <w:r>
        <w:rPr>
          <w:rFonts w:ascii="Times" w:hAnsi="Times" w:cs="Times New Roman (Body CS)"/>
        </w:rPr>
        <w:t>3.</w:t>
      </w:r>
      <w:r>
        <w:rPr>
          <w:rFonts w:ascii="Times" w:hAnsi="Times" w:cs="Times New Roman (Body CS)"/>
        </w:rPr>
        <w:tab/>
      </w:r>
      <w:r>
        <w:rPr>
          <w:rFonts w:ascii="Times" w:hAnsi="Times" w:cs="Times New Roman (Body CS)"/>
        </w:rPr>
        <w:tab/>
        <w:t>4.</w:t>
      </w:r>
      <w:r>
        <w:rPr>
          <w:rFonts w:ascii="Times" w:hAnsi="Times" w:cs="Times New Roman (Body CS)"/>
        </w:rPr>
        <w:tab/>
      </w:r>
    </w:p>
    <w:p w14:paraId="174F8B49" w14:textId="619F2CA9" w:rsidR="00B10525" w:rsidRDefault="00B10525">
      <w:pPr>
        <w:rPr>
          <w:rFonts w:ascii="Times" w:hAnsi="Times" w:cs="Times New Roman (Body CS)"/>
        </w:rPr>
      </w:pPr>
    </w:p>
    <w:p w14:paraId="1977D18F" w14:textId="0C02F18A" w:rsidR="00B10525" w:rsidRPr="004874A5" w:rsidRDefault="00F2158F" w:rsidP="00DB3C01">
      <w:pPr>
        <w:jc w:val="center"/>
        <w:rPr>
          <w:rFonts w:ascii="Times" w:hAnsi="Times" w:cs="Times New Roman (Body CS)"/>
        </w:rPr>
      </w:pPr>
      <w:r>
        <w:rPr>
          <w:rFonts w:ascii="Times" w:hAnsi="Times" w:cs="Times New Roman (Body CS)"/>
        </w:rPr>
        <w:t>For additional information, please contact Tim Jones at 504.450.6071</w:t>
      </w:r>
    </w:p>
    <w:sectPr w:rsidR="00B10525" w:rsidRPr="004874A5" w:rsidSect="00A536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66"/>
    <w:rsid w:val="001C34BA"/>
    <w:rsid w:val="00261AA0"/>
    <w:rsid w:val="00284724"/>
    <w:rsid w:val="002927BA"/>
    <w:rsid w:val="00422715"/>
    <w:rsid w:val="00483997"/>
    <w:rsid w:val="004874A5"/>
    <w:rsid w:val="00540E5C"/>
    <w:rsid w:val="008D6B85"/>
    <w:rsid w:val="008F4A92"/>
    <w:rsid w:val="0090107F"/>
    <w:rsid w:val="00A53666"/>
    <w:rsid w:val="00A56758"/>
    <w:rsid w:val="00B10525"/>
    <w:rsid w:val="00B336FE"/>
    <w:rsid w:val="00D82BAC"/>
    <w:rsid w:val="00DB3C01"/>
    <w:rsid w:val="00EE1BBE"/>
    <w:rsid w:val="00F0686B"/>
    <w:rsid w:val="00F2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EEDE"/>
  <w14:defaultImageDpi w14:val="32767"/>
  <w15:chartTrackingRefBased/>
  <w15:docId w15:val="{D9073D3F-8F83-374A-B590-2DB881B8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BCE99-A929-6144-9F94-3DEE1553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FQ Easter Parade</vt:lpstr>
    </vt:vector>
  </TitlesOfParts>
  <Manager/>
  <Company/>
  <LinksUpToDate>false</LinksUpToDate>
  <CharactersWithSpaces>1546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 Easter Parade</dc:title>
  <dc:subject/>
  <dc:creator>Ron Budenich</dc:creator>
  <cp:keywords/>
  <dc:description/>
  <cp:lastModifiedBy>Kelly Monaghan</cp:lastModifiedBy>
  <cp:revision>4</cp:revision>
  <dcterms:created xsi:type="dcterms:W3CDTF">2024-01-13T18:53:00Z</dcterms:created>
  <dcterms:modified xsi:type="dcterms:W3CDTF">2024-02-24T03:30:00Z</dcterms:modified>
  <cp:category/>
</cp:coreProperties>
</file>